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75" w:rsidRDefault="0018295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Finalist</w:t>
      </w:r>
      <w:r w:rsidR="00C42475" w:rsidRPr="00F94483">
        <w:rPr>
          <w:rFonts w:ascii="Arial" w:hAnsi="Arial" w:cs="Arial"/>
          <w:b/>
          <w:sz w:val="28"/>
          <w:szCs w:val="28"/>
          <w:lang w:val="en-US"/>
        </w:rPr>
        <w:t xml:space="preserve"> of the Innovation Award Laser Technology </w:t>
      </w:r>
      <w:r w:rsidR="002E3F25">
        <w:rPr>
          <w:rFonts w:ascii="Arial" w:hAnsi="Arial" w:cs="Arial"/>
          <w:b/>
          <w:sz w:val="28"/>
          <w:szCs w:val="28"/>
          <w:lang w:val="en-US"/>
        </w:rPr>
        <w:t>2012</w:t>
      </w:r>
    </w:p>
    <w:p w:rsidR="00137F53" w:rsidRDefault="00137F53">
      <w:pPr>
        <w:rPr>
          <w:rFonts w:ascii="Arial" w:hAnsi="Arial" w:cs="Arial"/>
          <w:b/>
          <w:sz w:val="28"/>
          <w:szCs w:val="28"/>
          <w:lang w:val="en-US"/>
        </w:rPr>
      </w:pPr>
    </w:p>
    <w:p w:rsidR="00137F53" w:rsidRPr="00B3638E" w:rsidRDefault="00B154AC">
      <w:pPr>
        <w:rPr>
          <w:rFonts w:ascii="Arial" w:hAnsi="Arial" w:cs="Arial"/>
          <w:b/>
          <w:sz w:val="28"/>
          <w:szCs w:val="28"/>
          <w:lang w:val="en-US"/>
        </w:rPr>
      </w:pPr>
      <w:r w:rsidRPr="00B154AC">
        <w:rPr>
          <w:rFonts w:ascii="Arial" w:hAnsi="Arial" w:cs="Arial"/>
          <w:b/>
          <w:sz w:val="28"/>
          <w:szCs w:val="28"/>
          <w:lang w:val="en-US"/>
        </w:rPr>
        <w:t>3D-capable co-axial laser brazing head with integrated seam tracking</w:t>
      </w:r>
    </w:p>
    <w:p w:rsidR="00475DEE" w:rsidRPr="00F94483" w:rsidRDefault="00475DEE">
      <w:pPr>
        <w:rPr>
          <w:rFonts w:ascii="Arial" w:hAnsi="Arial" w:cs="Arial"/>
          <w:b/>
          <w:sz w:val="28"/>
          <w:szCs w:val="28"/>
          <w:lang w:val="en-US"/>
        </w:rPr>
      </w:pPr>
    </w:p>
    <w:p w:rsidR="00475DEE" w:rsidRDefault="00475DEE">
      <w:pPr>
        <w:rPr>
          <w:rFonts w:ascii="Arial" w:hAnsi="Arial" w:cs="Arial"/>
          <w:b/>
          <w:lang w:val="en-US"/>
        </w:rPr>
      </w:pPr>
    </w:p>
    <w:p w:rsidR="00C42475" w:rsidRPr="008E3A05" w:rsidRDefault="00C42475">
      <w:pPr>
        <w:rPr>
          <w:rFonts w:ascii="Arial" w:hAnsi="Arial" w:cs="Arial"/>
          <w:b/>
          <w:lang w:val="en-US"/>
        </w:rPr>
      </w:pPr>
    </w:p>
    <w:p w:rsidR="00C42475" w:rsidRPr="00C16E46" w:rsidRDefault="00C16E46">
      <w:pPr>
        <w:rPr>
          <w:rFonts w:ascii="Arial" w:hAnsi="Arial" w:cs="Arial"/>
          <w:b/>
          <w:lang w:val="en-US"/>
        </w:rPr>
      </w:pPr>
      <w:r>
        <w:rPr>
          <w:noProof/>
        </w:rPr>
        <w:drawing>
          <wp:inline distT="0" distB="0" distL="0" distR="0" wp14:anchorId="73F60D36" wp14:editId="7A3C97B4">
            <wp:extent cx="3077845" cy="2190750"/>
            <wp:effectExtent l="0" t="0" r="8255" b="0"/>
            <wp:docPr id="4" name="Grafik 4" descr="P:\PR\2012\Innovation_Award_Laser_Technology_2012\Presseinformationen\Pressenotiz Preisverleihung 2012\Innovation_Kogel_Hollacher_Precitec\Portrait_KogelHollacher_Precit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P:\PR\2012\Innovation_Award_Laser_Technology_2012\Presseinformationen\Pressenotiz Preisverleihung 2012\Innovation_Kogel_Hollacher_Precitec\Portrait_KogelHollacher_Precit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63" w:rsidRPr="001D7DD5" w:rsidRDefault="00FF5663" w:rsidP="001D7DD5">
      <w:pPr>
        <w:pStyle w:val="HTMLVorformatiert"/>
        <w:rPr>
          <w:rFonts w:ascii="Arial" w:hAnsi="Arial" w:cs="Arial"/>
          <w:sz w:val="24"/>
          <w:szCs w:val="24"/>
        </w:rPr>
      </w:pPr>
    </w:p>
    <w:p w:rsidR="00475DEE" w:rsidRPr="00B2374F" w:rsidRDefault="00585106" w:rsidP="00475DEE">
      <w:pPr>
        <w:autoSpaceDE w:val="0"/>
        <w:autoSpaceDN w:val="0"/>
        <w:adjustRightInd w:val="0"/>
        <w:rPr>
          <w:rFonts w:ascii="Arial" w:hAnsi="Arial" w:cs="Arial"/>
          <w:bCs/>
          <w:lang w:val="sv-SE" w:eastAsia="en-US"/>
        </w:rPr>
      </w:pPr>
      <w:r>
        <w:rPr>
          <w:rFonts w:ascii="Arial" w:hAnsi="Arial" w:cs="Arial"/>
          <w:b/>
          <w:bCs/>
          <w:sz w:val="24"/>
          <w:szCs w:val="24"/>
          <w:lang w:val="sv-SE" w:eastAsia="en-US"/>
        </w:rPr>
        <w:t>Dr. Markus Kogel-Hollacher</w:t>
      </w:r>
      <w:r w:rsidR="00226E7B" w:rsidRPr="00B2374F">
        <w:rPr>
          <w:rFonts w:ascii="Arial" w:hAnsi="Arial" w:cs="Arial"/>
          <w:b/>
          <w:bCs/>
          <w:sz w:val="24"/>
          <w:szCs w:val="24"/>
          <w:lang w:val="sv-SE" w:eastAsia="en-US"/>
        </w:rPr>
        <w:tab/>
      </w:r>
      <w:r w:rsidR="00226E7B" w:rsidRPr="00B2374F">
        <w:rPr>
          <w:rFonts w:ascii="Arial" w:hAnsi="Arial" w:cs="Arial"/>
          <w:b/>
          <w:bCs/>
          <w:sz w:val="24"/>
          <w:szCs w:val="24"/>
          <w:lang w:val="sv-SE" w:eastAsia="en-US"/>
        </w:rPr>
        <w:tab/>
      </w:r>
      <w:r w:rsidR="00226E7B" w:rsidRPr="00B2374F">
        <w:rPr>
          <w:rFonts w:ascii="Arial" w:hAnsi="Arial" w:cs="Arial"/>
          <w:b/>
          <w:bCs/>
          <w:sz w:val="24"/>
          <w:szCs w:val="24"/>
          <w:lang w:val="sv-SE" w:eastAsia="en-US"/>
        </w:rPr>
        <w:tab/>
      </w:r>
      <w:r w:rsidR="00226E7B" w:rsidRPr="00B2374F">
        <w:rPr>
          <w:rFonts w:ascii="Arial" w:hAnsi="Arial" w:cs="Arial"/>
          <w:b/>
          <w:bCs/>
          <w:sz w:val="24"/>
          <w:szCs w:val="24"/>
          <w:lang w:val="sv-SE" w:eastAsia="en-US"/>
        </w:rPr>
        <w:tab/>
      </w:r>
      <w:r w:rsidR="00226E7B" w:rsidRPr="00B2374F">
        <w:rPr>
          <w:rFonts w:ascii="Arial" w:hAnsi="Arial" w:cs="Arial"/>
          <w:b/>
          <w:bCs/>
          <w:sz w:val="24"/>
          <w:szCs w:val="24"/>
          <w:lang w:val="sv-SE" w:eastAsia="en-US"/>
        </w:rPr>
        <w:tab/>
      </w:r>
    </w:p>
    <w:p w:rsidR="001D7DD5" w:rsidRPr="001D7DD5" w:rsidRDefault="00585106" w:rsidP="001D7DD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>Head of department R&amp;D</w:t>
      </w:r>
      <w:r w:rsidR="00A45BB3">
        <w:rPr>
          <w:rFonts w:ascii="Arial" w:hAnsi="Arial" w:cs="Arial"/>
          <w:sz w:val="24"/>
          <w:szCs w:val="24"/>
          <w:lang w:val="en-US" w:eastAsia="en-US"/>
        </w:rPr>
        <w:t xml:space="preserve"> projects</w:t>
      </w:r>
    </w:p>
    <w:p w:rsidR="00585106" w:rsidRDefault="00182951" w:rsidP="001D7DD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Precitec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Optronik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 GmbH,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Rodgau</w:t>
      </w:r>
      <w:proofErr w:type="spellEnd"/>
    </w:p>
    <w:p w:rsidR="00836340" w:rsidRPr="006253EA" w:rsidRDefault="00226E7B" w:rsidP="001D7DD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r w:rsidRPr="006253EA">
        <w:rPr>
          <w:rFonts w:ascii="Arial" w:hAnsi="Arial" w:cs="Arial"/>
          <w:sz w:val="24"/>
          <w:szCs w:val="24"/>
          <w:lang w:val="en-US" w:eastAsia="en-US"/>
        </w:rPr>
        <w:tab/>
      </w:r>
      <w:r w:rsidRPr="006253EA">
        <w:rPr>
          <w:rFonts w:ascii="Arial" w:hAnsi="Arial" w:cs="Arial"/>
          <w:sz w:val="24"/>
          <w:szCs w:val="24"/>
          <w:lang w:val="en-US" w:eastAsia="en-US"/>
        </w:rPr>
        <w:tab/>
      </w:r>
      <w:r w:rsidRPr="006253EA">
        <w:rPr>
          <w:rFonts w:ascii="Arial" w:hAnsi="Arial" w:cs="Arial"/>
          <w:sz w:val="24"/>
          <w:szCs w:val="24"/>
          <w:lang w:val="en-US" w:eastAsia="en-US"/>
        </w:rPr>
        <w:tab/>
      </w:r>
      <w:r w:rsidRPr="006253EA">
        <w:rPr>
          <w:rFonts w:ascii="Arial" w:hAnsi="Arial" w:cs="Arial"/>
          <w:sz w:val="24"/>
          <w:szCs w:val="24"/>
          <w:lang w:val="en-US" w:eastAsia="en-US"/>
        </w:rPr>
        <w:tab/>
      </w:r>
      <w:r w:rsidRPr="006253EA">
        <w:rPr>
          <w:rFonts w:ascii="Arial" w:hAnsi="Arial" w:cs="Arial"/>
          <w:sz w:val="24"/>
          <w:szCs w:val="24"/>
          <w:lang w:val="en-US" w:eastAsia="en-US"/>
        </w:rPr>
        <w:tab/>
      </w:r>
      <w:r w:rsidRPr="006253EA">
        <w:rPr>
          <w:rFonts w:ascii="Arial" w:hAnsi="Arial" w:cs="Arial"/>
          <w:sz w:val="24"/>
          <w:szCs w:val="24"/>
          <w:lang w:val="en-US" w:eastAsia="en-US"/>
        </w:rPr>
        <w:tab/>
      </w:r>
      <w:r w:rsidRPr="006253EA">
        <w:rPr>
          <w:rFonts w:ascii="Arial" w:hAnsi="Arial" w:cs="Arial"/>
          <w:sz w:val="24"/>
          <w:szCs w:val="24"/>
          <w:lang w:val="en-US" w:eastAsia="en-US"/>
        </w:rPr>
        <w:tab/>
      </w:r>
      <w:r w:rsidRPr="006253EA">
        <w:rPr>
          <w:rFonts w:ascii="Arial" w:hAnsi="Arial" w:cs="Arial"/>
          <w:sz w:val="24"/>
          <w:szCs w:val="24"/>
          <w:lang w:val="en-US" w:eastAsia="en-US"/>
        </w:rPr>
        <w:tab/>
      </w:r>
    </w:p>
    <w:p w:rsidR="00836340" w:rsidRPr="006253EA" w:rsidRDefault="00836340" w:rsidP="00475DE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 w:eastAsia="en-US"/>
        </w:rPr>
      </w:pPr>
      <w:r w:rsidRPr="006253EA">
        <w:rPr>
          <w:rFonts w:ascii="Arial" w:hAnsi="Arial" w:cs="Arial"/>
          <w:b/>
          <w:sz w:val="24"/>
          <w:szCs w:val="24"/>
          <w:lang w:val="en-US" w:eastAsia="en-US"/>
        </w:rPr>
        <w:t xml:space="preserve">Members of the </w:t>
      </w:r>
      <w:r w:rsidR="00AF51FE">
        <w:rPr>
          <w:rFonts w:ascii="Arial" w:hAnsi="Arial" w:cs="Arial"/>
          <w:b/>
          <w:sz w:val="24"/>
          <w:szCs w:val="24"/>
          <w:lang w:val="en-US" w:eastAsia="en-US"/>
        </w:rPr>
        <w:t>project team</w:t>
      </w:r>
    </w:p>
    <w:p w:rsidR="00182951" w:rsidRPr="00182951" w:rsidRDefault="00182951" w:rsidP="001829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Dr. Markus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Kogel-Hollacher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, head of department R&amp;D projects,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Precitec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Optronik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 GmbH,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Rodgau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 (team representative)</w:t>
      </w:r>
    </w:p>
    <w:p w:rsidR="00182951" w:rsidRPr="00182951" w:rsidRDefault="00182951" w:rsidP="001829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Dr. Axel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Kattwinkel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; manager software development,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Precitec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Optronik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 GmbH</w:t>
      </w:r>
    </w:p>
    <w:p w:rsidR="00182951" w:rsidRPr="00182951" w:rsidRDefault="00182951" w:rsidP="001829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Dr. Martin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Schönleber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, manager optical development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Precitec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Optronik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 GmbH</w:t>
      </w:r>
    </w:p>
    <w:p w:rsidR="00182951" w:rsidRPr="00182951" w:rsidRDefault="00925D89" w:rsidP="001829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>Dipl.-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Ing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 xml:space="preserve">. </w:t>
      </w:r>
      <w:proofErr w:type="spellStart"/>
      <w:r w:rsidR="00182951" w:rsidRPr="00182951">
        <w:rPr>
          <w:rFonts w:ascii="Arial" w:hAnsi="Arial" w:cs="Arial"/>
          <w:sz w:val="24"/>
          <w:szCs w:val="24"/>
          <w:lang w:val="en-US" w:eastAsia="en-US"/>
        </w:rPr>
        <w:t>Christoph</w:t>
      </w:r>
      <w:proofErr w:type="spellEnd"/>
      <w:r w:rsidR="00182951" w:rsidRPr="00182951">
        <w:rPr>
          <w:rFonts w:ascii="Arial" w:hAnsi="Arial" w:cs="Arial"/>
          <w:sz w:val="24"/>
          <w:szCs w:val="24"/>
          <w:lang w:val="en-US" w:eastAsia="en-US"/>
        </w:rPr>
        <w:t xml:space="preserve"> Dietz, head of department R&amp;D, </w:t>
      </w:r>
      <w:proofErr w:type="spellStart"/>
      <w:r w:rsidR="00182951" w:rsidRPr="00182951">
        <w:rPr>
          <w:rFonts w:ascii="Arial" w:hAnsi="Arial" w:cs="Arial"/>
          <w:sz w:val="24"/>
          <w:szCs w:val="24"/>
          <w:lang w:val="en-US" w:eastAsia="en-US"/>
        </w:rPr>
        <w:t>Precitec</w:t>
      </w:r>
      <w:proofErr w:type="spellEnd"/>
      <w:r w:rsidR="00182951" w:rsidRPr="00182951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182951" w:rsidRPr="00182951">
        <w:rPr>
          <w:rFonts w:ascii="Arial" w:hAnsi="Arial" w:cs="Arial"/>
          <w:sz w:val="24"/>
          <w:szCs w:val="24"/>
          <w:lang w:val="en-US" w:eastAsia="en-US"/>
        </w:rPr>
        <w:t>Optronik</w:t>
      </w:r>
      <w:proofErr w:type="spellEnd"/>
      <w:r w:rsidR="00182951" w:rsidRPr="00182951">
        <w:rPr>
          <w:rFonts w:ascii="Arial" w:hAnsi="Arial" w:cs="Arial"/>
          <w:sz w:val="24"/>
          <w:szCs w:val="24"/>
          <w:lang w:val="en-US" w:eastAsia="en-US"/>
        </w:rPr>
        <w:t xml:space="preserve"> GmbH, </w:t>
      </w:r>
      <w:proofErr w:type="spellStart"/>
      <w:r w:rsidR="00182951" w:rsidRPr="00182951">
        <w:rPr>
          <w:rFonts w:ascii="Arial" w:hAnsi="Arial" w:cs="Arial"/>
          <w:sz w:val="24"/>
          <w:szCs w:val="24"/>
          <w:lang w:val="en-US" w:eastAsia="en-US"/>
        </w:rPr>
        <w:t>Rodgau</w:t>
      </w:r>
      <w:proofErr w:type="spellEnd"/>
    </w:p>
    <w:p w:rsidR="00182951" w:rsidRPr="003A237E" w:rsidRDefault="00182951" w:rsidP="001829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3A237E">
        <w:rPr>
          <w:rFonts w:ascii="Arial" w:hAnsi="Arial" w:cs="Arial"/>
          <w:sz w:val="24"/>
          <w:szCs w:val="24"/>
          <w:lang w:eastAsia="en-US"/>
        </w:rPr>
        <w:t xml:space="preserve">Dr. Claus Schnitzler, </w:t>
      </w:r>
      <w:proofErr w:type="spellStart"/>
      <w:r w:rsidRPr="003A237E">
        <w:rPr>
          <w:rFonts w:ascii="Arial" w:hAnsi="Arial" w:cs="Arial"/>
          <w:sz w:val="24"/>
          <w:szCs w:val="24"/>
          <w:lang w:eastAsia="en-US"/>
        </w:rPr>
        <w:t>managing</w:t>
      </w:r>
      <w:proofErr w:type="spellEnd"/>
      <w:r w:rsidRPr="003A237E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3A237E">
        <w:rPr>
          <w:rFonts w:ascii="Arial" w:hAnsi="Arial" w:cs="Arial"/>
          <w:sz w:val="24"/>
          <w:szCs w:val="24"/>
          <w:lang w:eastAsia="en-US"/>
        </w:rPr>
        <w:t>director</w:t>
      </w:r>
      <w:proofErr w:type="spellEnd"/>
      <w:r w:rsidRPr="003A237E">
        <w:rPr>
          <w:rFonts w:ascii="Arial" w:hAnsi="Arial" w:cs="Arial"/>
          <w:sz w:val="24"/>
          <w:szCs w:val="24"/>
          <w:lang w:eastAsia="en-US"/>
        </w:rPr>
        <w:t>, AMPHOS GmbH, Aachen</w:t>
      </w:r>
    </w:p>
    <w:p w:rsidR="00182951" w:rsidRPr="00182951" w:rsidRDefault="00182951" w:rsidP="001829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Dr.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Jochen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Stollenwerk</w:t>
      </w:r>
      <w:proofErr w:type="spellEnd"/>
      <w:r w:rsidR="003A237E">
        <w:rPr>
          <w:rFonts w:ascii="Arial" w:hAnsi="Arial" w:cs="Arial"/>
          <w:sz w:val="24"/>
          <w:szCs w:val="24"/>
          <w:lang w:val="en-US" w:eastAsia="en-US"/>
        </w:rPr>
        <w:t>, Vice-director</w:t>
      </w:r>
      <w:bookmarkStart w:id="0" w:name="_GoBack"/>
      <w:bookmarkEnd w:id="0"/>
      <w:r w:rsidRPr="00182951">
        <w:rPr>
          <w:rFonts w:ascii="Arial" w:hAnsi="Arial" w:cs="Arial"/>
          <w:sz w:val="24"/>
          <w:szCs w:val="24"/>
          <w:lang w:val="en-US" w:eastAsia="en-US"/>
        </w:rPr>
        <w:t>, Chair for the Technology of Optical</w:t>
      </w:r>
    </w:p>
    <w:p w:rsidR="00182951" w:rsidRPr="00182951" w:rsidRDefault="00182951" w:rsidP="001829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2951">
        <w:rPr>
          <w:rFonts w:ascii="Arial" w:hAnsi="Arial" w:cs="Arial"/>
          <w:sz w:val="24"/>
          <w:szCs w:val="24"/>
          <w:lang w:eastAsia="en-US"/>
        </w:rPr>
        <w:t>Systems TOS, RWTH Aachen University</w:t>
      </w:r>
    </w:p>
    <w:p w:rsidR="00182951" w:rsidRPr="00182951" w:rsidRDefault="00182951" w:rsidP="001829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2951">
        <w:rPr>
          <w:rFonts w:ascii="Arial" w:hAnsi="Arial" w:cs="Arial"/>
          <w:sz w:val="24"/>
          <w:szCs w:val="24"/>
          <w:lang w:eastAsia="en-US"/>
        </w:rPr>
        <w:t xml:space="preserve">Dipl.-Ing., Dipl.-Wirtsch.-Ing. Martin Traub, </w:t>
      </w:r>
      <w:proofErr w:type="spellStart"/>
      <w:r w:rsidRPr="00182951">
        <w:rPr>
          <w:rFonts w:ascii="Arial" w:hAnsi="Arial" w:cs="Arial"/>
          <w:sz w:val="24"/>
          <w:szCs w:val="24"/>
          <w:lang w:eastAsia="en-US"/>
        </w:rPr>
        <w:t>group</w:t>
      </w:r>
      <w:proofErr w:type="spellEnd"/>
      <w:r w:rsidRPr="0018295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182951">
        <w:rPr>
          <w:rFonts w:ascii="Arial" w:hAnsi="Arial" w:cs="Arial"/>
          <w:sz w:val="24"/>
          <w:szCs w:val="24"/>
          <w:lang w:eastAsia="en-US"/>
        </w:rPr>
        <w:t>manager</w:t>
      </w:r>
      <w:proofErr w:type="spellEnd"/>
      <w:r w:rsidRPr="0018295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182951">
        <w:rPr>
          <w:rFonts w:ascii="Arial" w:hAnsi="Arial" w:cs="Arial"/>
          <w:sz w:val="24"/>
          <w:szCs w:val="24"/>
          <w:lang w:eastAsia="en-US"/>
        </w:rPr>
        <w:t>optics</w:t>
      </w:r>
      <w:proofErr w:type="spellEnd"/>
      <w:r w:rsidRPr="00182951">
        <w:rPr>
          <w:rFonts w:ascii="Arial" w:hAnsi="Arial" w:cs="Arial"/>
          <w:sz w:val="24"/>
          <w:szCs w:val="24"/>
          <w:lang w:eastAsia="en-US"/>
        </w:rPr>
        <w:t xml:space="preserve"> design </w:t>
      </w:r>
      <w:proofErr w:type="spellStart"/>
      <w:r w:rsidRPr="00182951">
        <w:rPr>
          <w:rFonts w:ascii="Arial" w:hAnsi="Arial" w:cs="Arial"/>
          <w:sz w:val="24"/>
          <w:szCs w:val="24"/>
          <w:lang w:eastAsia="en-US"/>
        </w:rPr>
        <w:t>and</w:t>
      </w:r>
      <w:proofErr w:type="spellEnd"/>
      <w:r w:rsidRPr="00182951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82951" w:rsidRPr="00182951" w:rsidRDefault="00182951" w:rsidP="001829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182951">
        <w:rPr>
          <w:rFonts w:ascii="Arial" w:hAnsi="Arial" w:cs="Arial"/>
          <w:sz w:val="24"/>
          <w:szCs w:val="24"/>
          <w:lang w:eastAsia="en-US"/>
        </w:rPr>
        <w:t>diode</w:t>
      </w:r>
      <w:proofErr w:type="spellEnd"/>
      <w:r w:rsidRPr="0018295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182951">
        <w:rPr>
          <w:rFonts w:ascii="Arial" w:hAnsi="Arial" w:cs="Arial"/>
          <w:sz w:val="24"/>
          <w:szCs w:val="24"/>
          <w:lang w:eastAsia="en-US"/>
        </w:rPr>
        <w:t>lasers</w:t>
      </w:r>
      <w:proofErr w:type="spellEnd"/>
      <w:r w:rsidRPr="00182951">
        <w:rPr>
          <w:rFonts w:ascii="Arial" w:hAnsi="Arial" w:cs="Arial"/>
          <w:sz w:val="24"/>
          <w:szCs w:val="24"/>
          <w:lang w:eastAsia="en-US"/>
        </w:rPr>
        <w:t>, Fraunhofer-Institut für Lasertechnik ILT, Aachen</w:t>
      </w:r>
    </w:p>
    <w:p w:rsidR="00182951" w:rsidRPr="00182951" w:rsidRDefault="00182951" w:rsidP="001829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Dr.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Jörg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Diettrich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>, team manager R&amp;D - diode lasers and components,</w:t>
      </w:r>
    </w:p>
    <w:p w:rsidR="00182951" w:rsidRPr="00182951" w:rsidRDefault="00182951" w:rsidP="001829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proofErr w:type="spellStart"/>
      <w:r w:rsidRPr="00182951">
        <w:rPr>
          <w:rFonts w:ascii="Arial" w:hAnsi="Arial" w:cs="Arial"/>
          <w:sz w:val="24"/>
          <w:szCs w:val="24"/>
          <w:lang w:val="en-US" w:eastAsia="en-US"/>
        </w:rPr>
        <w:t>Jenoptik</w:t>
      </w:r>
      <w:proofErr w:type="spellEnd"/>
      <w:r w:rsidRPr="00182951">
        <w:rPr>
          <w:rFonts w:ascii="Arial" w:hAnsi="Arial" w:cs="Arial"/>
          <w:sz w:val="24"/>
          <w:szCs w:val="24"/>
          <w:lang w:val="en-US" w:eastAsia="en-US"/>
        </w:rPr>
        <w:t xml:space="preserve"> Laser GmbH, Jena</w:t>
      </w:r>
    </w:p>
    <w:p w:rsidR="00811154" w:rsidRDefault="00811154" w:rsidP="000722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072289" w:rsidRPr="00B425D2" w:rsidRDefault="00072289" w:rsidP="000722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B425D2">
        <w:rPr>
          <w:rFonts w:ascii="Arial" w:hAnsi="Arial" w:cs="Arial"/>
          <w:b/>
          <w:bCs/>
          <w:sz w:val="24"/>
          <w:szCs w:val="24"/>
          <w:lang w:val="en-US" w:eastAsia="en-US"/>
        </w:rPr>
        <w:t>Area</w:t>
      </w:r>
      <w:r w:rsidR="00B425D2" w:rsidRPr="00B425D2">
        <w:rPr>
          <w:rFonts w:ascii="Arial" w:hAnsi="Arial" w:cs="Arial"/>
          <w:b/>
          <w:bCs/>
          <w:sz w:val="24"/>
          <w:szCs w:val="24"/>
          <w:lang w:val="en-US" w:eastAsia="en-US"/>
        </w:rPr>
        <w:t>s</w:t>
      </w:r>
      <w:r w:rsidRPr="00B425D2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 of application</w:t>
      </w:r>
    </w:p>
    <w:p w:rsidR="00B425D2" w:rsidRPr="00B425D2" w:rsidRDefault="00536607" w:rsidP="00B425D2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Major sector</w:t>
      </w:r>
      <w:r w:rsidR="00B425D2" w:rsidRPr="00B425D2">
        <w:rPr>
          <w:rFonts w:ascii="Arial" w:hAnsi="Arial" w:cs="Arial"/>
          <w:sz w:val="24"/>
          <w:szCs w:val="24"/>
          <w:lang w:val="en-GB"/>
        </w:rPr>
        <w:t xml:space="preserve"> of indus</w:t>
      </w:r>
      <w:r>
        <w:rPr>
          <w:rFonts w:ascii="Arial" w:hAnsi="Arial" w:cs="Arial"/>
          <w:sz w:val="24"/>
          <w:szCs w:val="24"/>
          <w:lang w:val="en-GB"/>
        </w:rPr>
        <w:t>try which is</w:t>
      </w:r>
      <w:r w:rsidR="0079224D">
        <w:rPr>
          <w:rFonts w:ascii="Arial" w:hAnsi="Arial" w:cs="Arial"/>
          <w:sz w:val="24"/>
          <w:szCs w:val="24"/>
          <w:lang w:val="en-GB"/>
        </w:rPr>
        <w:t xml:space="preserve"> profiting from</w:t>
      </w:r>
      <w:r w:rsidR="00B425D2" w:rsidRPr="00B425D2">
        <w:rPr>
          <w:rFonts w:ascii="Arial" w:hAnsi="Arial" w:cs="Arial"/>
          <w:sz w:val="24"/>
          <w:szCs w:val="24"/>
          <w:lang w:val="en-GB"/>
        </w:rPr>
        <w:t xml:space="preserve"> </w:t>
      </w:r>
      <w:r w:rsidR="00796D31">
        <w:rPr>
          <w:rFonts w:ascii="Arial" w:hAnsi="Arial" w:cs="Arial"/>
          <w:sz w:val="24"/>
          <w:szCs w:val="24"/>
          <w:lang w:val="en-GB"/>
        </w:rPr>
        <w:t>the innovation</w:t>
      </w:r>
      <w:r w:rsidR="00B425D2" w:rsidRPr="00B425D2">
        <w:rPr>
          <w:rFonts w:ascii="Arial" w:hAnsi="Arial" w:cs="Arial"/>
          <w:sz w:val="24"/>
          <w:szCs w:val="24"/>
          <w:lang w:val="en-GB"/>
        </w:rPr>
        <w:t>:</w:t>
      </w:r>
    </w:p>
    <w:p w:rsidR="00B425D2" w:rsidRDefault="00536607" w:rsidP="00536607">
      <w:pPr>
        <w:pStyle w:val="Textkrper2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Automotive industry, </w:t>
      </w:r>
      <w:r w:rsidRPr="00536607">
        <w:rPr>
          <w:rFonts w:cs="Arial"/>
          <w:sz w:val="24"/>
          <w:szCs w:val="24"/>
        </w:rPr>
        <w:t>especial</w:t>
      </w:r>
      <w:r w:rsidR="00357E6D">
        <w:rPr>
          <w:rFonts w:cs="Arial"/>
          <w:sz w:val="24"/>
          <w:szCs w:val="24"/>
        </w:rPr>
        <w:t xml:space="preserve">ly </w:t>
      </w:r>
      <w:r w:rsidRPr="00536607">
        <w:rPr>
          <w:rFonts w:cs="Arial"/>
          <w:sz w:val="24"/>
          <w:szCs w:val="24"/>
        </w:rPr>
        <w:t>body-in-white applications</w:t>
      </w:r>
    </w:p>
    <w:p w:rsidR="00E9485A" w:rsidRPr="00B425D2" w:rsidRDefault="00E9485A" w:rsidP="00F9448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GB" w:eastAsia="en-US"/>
        </w:rPr>
      </w:pPr>
    </w:p>
    <w:p w:rsidR="004F77D2" w:rsidRPr="00576D5F" w:rsidRDefault="00412CD2" w:rsidP="00182951">
      <w:pPr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576D5F">
        <w:rPr>
          <w:rFonts w:ascii="Arial" w:hAnsi="Arial" w:cs="Arial"/>
          <w:b/>
          <w:bCs/>
          <w:sz w:val="24"/>
          <w:szCs w:val="24"/>
          <w:lang w:val="en-US" w:eastAsia="en-US"/>
        </w:rPr>
        <w:t>Technological i</w:t>
      </w:r>
      <w:r w:rsidR="00DF7D69" w:rsidRPr="00576D5F">
        <w:rPr>
          <w:rFonts w:ascii="Arial" w:hAnsi="Arial" w:cs="Arial"/>
          <w:b/>
          <w:bCs/>
          <w:sz w:val="24"/>
          <w:szCs w:val="24"/>
          <w:lang w:val="en-US" w:eastAsia="en-US"/>
        </w:rPr>
        <w:t>mpact</w:t>
      </w:r>
    </w:p>
    <w:p w:rsidR="00536607" w:rsidRPr="00536607" w:rsidRDefault="00536607" w:rsidP="0053660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Improved quality in </w:t>
      </w:r>
      <w:r w:rsidRPr="00536607">
        <w:rPr>
          <w:rFonts w:ascii="Arial" w:hAnsi="Arial" w:cs="Arial"/>
          <w:sz w:val="24"/>
          <w:szCs w:val="24"/>
          <w:lang w:val="en-GB"/>
        </w:rPr>
        <w:t>existing product</w:t>
      </w:r>
      <w:r>
        <w:rPr>
          <w:rFonts w:ascii="Arial" w:hAnsi="Arial" w:cs="Arial"/>
          <w:sz w:val="24"/>
          <w:szCs w:val="24"/>
          <w:lang w:val="en-GB"/>
        </w:rPr>
        <w:t>s</w:t>
      </w:r>
    </w:p>
    <w:p w:rsidR="00536607" w:rsidRPr="00536607" w:rsidRDefault="00536607" w:rsidP="0053660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536607">
        <w:rPr>
          <w:rFonts w:ascii="Arial" w:hAnsi="Arial" w:cs="Arial"/>
          <w:sz w:val="24"/>
          <w:szCs w:val="24"/>
          <w:lang w:val="en-GB"/>
        </w:rPr>
        <w:t>New product</w:t>
      </w:r>
      <w:r>
        <w:rPr>
          <w:rFonts w:ascii="Arial" w:hAnsi="Arial" w:cs="Arial"/>
          <w:sz w:val="24"/>
          <w:szCs w:val="24"/>
          <w:lang w:val="en-GB"/>
        </w:rPr>
        <w:t xml:space="preserve"> features</w:t>
      </w:r>
    </w:p>
    <w:p w:rsidR="00536607" w:rsidRPr="00536607" w:rsidRDefault="00925D89" w:rsidP="0053660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Reduced manufacturing</w:t>
      </w:r>
      <w:r w:rsidR="00536607" w:rsidRPr="00536607">
        <w:rPr>
          <w:rFonts w:ascii="Arial" w:hAnsi="Arial" w:cs="Arial"/>
          <w:sz w:val="24"/>
          <w:szCs w:val="24"/>
          <w:lang w:val="en-GB"/>
        </w:rPr>
        <w:t xml:space="preserve"> costs</w:t>
      </w:r>
    </w:p>
    <w:p w:rsidR="00536607" w:rsidRPr="00536607" w:rsidRDefault="00536607" w:rsidP="0053660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536607">
        <w:rPr>
          <w:rFonts w:ascii="Arial" w:hAnsi="Arial" w:cs="Arial"/>
          <w:sz w:val="24"/>
          <w:szCs w:val="24"/>
          <w:lang w:val="en-GB"/>
        </w:rPr>
        <w:t>Shorter development lead time</w:t>
      </w:r>
    </w:p>
    <w:p w:rsidR="00536607" w:rsidRDefault="00536607" w:rsidP="0053660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536607">
        <w:rPr>
          <w:rFonts w:ascii="Arial" w:hAnsi="Arial" w:cs="Arial"/>
          <w:sz w:val="24"/>
          <w:szCs w:val="24"/>
          <w:lang w:val="en-GB"/>
        </w:rPr>
        <w:t>Improved quality assurance</w:t>
      </w:r>
    </w:p>
    <w:p w:rsidR="00C16E46" w:rsidRDefault="00C16E46">
      <w:pPr>
        <w:rPr>
          <w:rFonts w:ascii="Arial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 w:eastAsia="en-US"/>
        </w:rPr>
        <w:br w:type="page"/>
      </w:r>
    </w:p>
    <w:p w:rsidR="00B12EA6" w:rsidRPr="00576D5F" w:rsidRDefault="00B12EA6" w:rsidP="00F9448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576D5F">
        <w:rPr>
          <w:rFonts w:ascii="Arial" w:hAnsi="Arial" w:cs="Arial"/>
          <w:b/>
          <w:bCs/>
          <w:sz w:val="24"/>
          <w:szCs w:val="24"/>
          <w:lang w:val="en-US" w:eastAsia="en-US"/>
        </w:rPr>
        <w:lastRenderedPageBreak/>
        <w:t>Abstract</w:t>
      </w:r>
    </w:p>
    <w:p w:rsidR="00357E6D" w:rsidRPr="00357E6D" w:rsidRDefault="00576D5F" w:rsidP="00357E6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576D5F">
        <w:rPr>
          <w:rFonts w:ascii="Arial" w:hAnsi="Arial" w:cs="Arial"/>
          <w:sz w:val="24"/>
          <w:szCs w:val="24"/>
          <w:lang w:val="en-GB"/>
        </w:rPr>
        <w:br/>
      </w:r>
      <w:r w:rsidR="00357E6D">
        <w:rPr>
          <w:rFonts w:ascii="Arial" w:hAnsi="Arial" w:cs="Arial"/>
          <w:sz w:val="24"/>
          <w:szCs w:val="24"/>
          <w:lang w:val="en-GB" w:eastAsia="en-US"/>
        </w:rPr>
        <w:t>I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 xml:space="preserve">n industrial </w:t>
      </w:r>
      <w:r w:rsidR="00357E6D">
        <w:rPr>
          <w:rFonts w:ascii="Arial" w:hAnsi="Arial" w:cs="Arial"/>
          <w:sz w:val="24"/>
          <w:szCs w:val="24"/>
          <w:lang w:val="en-GB" w:eastAsia="en-US"/>
        </w:rPr>
        <w:t xml:space="preserve">laser brazing applications processing heads 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>are commonly used</w:t>
      </w:r>
      <w:r w:rsidR="00357E6D" w:rsidRPr="00357E6D">
        <w:rPr>
          <w:lang w:val="en-US"/>
        </w:rPr>
        <w:t xml:space="preserve"> 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 xml:space="preserve">in </w:t>
      </w:r>
      <w:r w:rsidR="00357E6D">
        <w:rPr>
          <w:rFonts w:ascii="Arial" w:hAnsi="Arial" w:cs="Arial"/>
          <w:sz w:val="24"/>
          <w:szCs w:val="24"/>
          <w:lang w:val="en-GB" w:eastAsia="en-US"/>
        </w:rPr>
        <w:t xml:space="preserve">which the wire is fed laterally </w:t>
      </w:r>
      <w:r w:rsidR="00FB440D">
        <w:rPr>
          <w:rFonts w:ascii="Arial" w:hAnsi="Arial" w:cs="Arial"/>
          <w:sz w:val="24"/>
          <w:szCs w:val="24"/>
          <w:lang w:val="en-GB" w:eastAsia="en-US"/>
        </w:rPr>
        <w:t>usually ahead to the laser beam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>. Problems with this lateral wire feed are:</w:t>
      </w:r>
    </w:p>
    <w:p w:rsidR="00357E6D" w:rsidRPr="00357E6D" w:rsidRDefault="00357E6D" w:rsidP="00357E6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357E6D">
        <w:rPr>
          <w:rFonts w:ascii="Arial" w:hAnsi="Arial" w:cs="Arial"/>
          <w:sz w:val="24"/>
          <w:szCs w:val="24"/>
          <w:lang w:val="en-GB" w:eastAsia="en-US"/>
        </w:rPr>
        <w:t>- Limited accessibility due to the comparatively large design</w:t>
      </w:r>
    </w:p>
    <w:p w:rsidR="00357E6D" w:rsidRPr="00357E6D" w:rsidRDefault="00357E6D" w:rsidP="00357E6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357E6D">
        <w:rPr>
          <w:rFonts w:ascii="Arial" w:hAnsi="Arial" w:cs="Arial"/>
          <w:sz w:val="24"/>
          <w:szCs w:val="24"/>
          <w:lang w:val="en-GB" w:eastAsia="en-US"/>
        </w:rPr>
        <w:t>- Radii &lt;10 mm difficult to handle or not feasible</w:t>
      </w:r>
    </w:p>
    <w:p w:rsidR="00357E6D" w:rsidRPr="00357E6D" w:rsidRDefault="00357E6D" w:rsidP="00357E6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357E6D">
        <w:rPr>
          <w:rFonts w:ascii="Arial" w:hAnsi="Arial" w:cs="Arial"/>
          <w:sz w:val="24"/>
          <w:szCs w:val="24"/>
          <w:lang w:val="en-GB" w:eastAsia="en-US"/>
        </w:rPr>
        <w:t>- Time consuming programming o</w:t>
      </w:r>
      <w:r>
        <w:rPr>
          <w:rFonts w:ascii="Arial" w:hAnsi="Arial" w:cs="Arial"/>
          <w:sz w:val="24"/>
          <w:szCs w:val="24"/>
          <w:lang w:val="en-GB" w:eastAsia="en-US"/>
        </w:rPr>
        <w:t xml:space="preserve">f robot control due to frequent </w:t>
      </w:r>
      <w:r w:rsidRPr="00357E6D">
        <w:rPr>
          <w:rFonts w:ascii="Arial" w:hAnsi="Arial" w:cs="Arial"/>
          <w:sz w:val="24"/>
          <w:szCs w:val="24"/>
          <w:lang w:val="en-GB" w:eastAsia="en-US"/>
        </w:rPr>
        <w:t xml:space="preserve">reorientation of the </w:t>
      </w:r>
      <w:r>
        <w:rPr>
          <w:rFonts w:ascii="Arial" w:hAnsi="Arial" w:cs="Arial"/>
          <w:sz w:val="24"/>
          <w:szCs w:val="24"/>
          <w:lang w:val="en-GB" w:eastAsia="en-US"/>
        </w:rPr>
        <w:br/>
        <w:t xml:space="preserve">  </w:t>
      </w:r>
      <w:r w:rsidRPr="00357E6D">
        <w:rPr>
          <w:rFonts w:ascii="Arial" w:hAnsi="Arial" w:cs="Arial"/>
          <w:sz w:val="24"/>
          <w:szCs w:val="24"/>
          <w:lang w:val="en-GB" w:eastAsia="en-US"/>
        </w:rPr>
        <w:t>processing head, especially in demanding 3D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357E6D">
        <w:rPr>
          <w:rFonts w:ascii="Arial" w:hAnsi="Arial" w:cs="Arial"/>
          <w:sz w:val="24"/>
          <w:szCs w:val="24"/>
          <w:lang w:val="en-GB" w:eastAsia="en-US"/>
        </w:rPr>
        <w:t>seam geometries</w:t>
      </w:r>
    </w:p>
    <w:p w:rsidR="00357E6D" w:rsidRPr="00357E6D" w:rsidRDefault="00357E6D" w:rsidP="00357E6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357E6D">
        <w:rPr>
          <w:rFonts w:ascii="Arial" w:hAnsi="Arial" w:cs="Arial"/>
          <w:sz w:val="24"/>
          <w:szCs w:val="24"/>
          <w:lang w:val="en-GB" w:eastAsia="en-US"/>
        </w:rPr>
        <w:t xml:space="preserve">- Lost productivity due to frequent </w:t>
      </w:r>
      <w:r>
        <w:rPr>
          <w:rFonts w:ascii="Arial" w:hAnsi="Arial" w:cs="Arial"/>
          <w:sz w:val="24"/>
          <w:szCs w:val="24"/>
          <w:lang w:val="en-GB" w:eastAsia="en-US"/>
        </w:rPr>
        <w:t xml:space="preserve">rearrangement of the processing </w:t>
      </w:r>
      <w:r w:rsidRPr="00357E6D">
        <w:rPr>
          <w:rFonts w:ascii="Arial" w:hAnsi="Arial" w:cs="Arial"/>
          <w:sz w:val="24"/>
          <w:szCs w:val="24"/>
          <w:lang w:val="en-GB" w:eastAsia="en-US"/>
        </w:rPr>
        <w:t xml:space="preserve">head, and thus low </w:t>
      </w:r>
      <w:r>
        <w:rPr>
          <w:rFonts w:ascii="Arial" w:hAnsi="Arial" w:cs="Arial"/>
          <w:sz w:val="24"/>
          <w:szCs w:val="24"/>
          <w:lang w:val="en-GB" w:eastAsia="en-US"/>
        </w:rPr>
        <w:br/>
        <w:t xml:space="preserve">  </w:t>
      </w:r>
      <w:r w:rsidRPr="00357E6D">
        <w:rPr>
          <w:rFonts w:ascii="Arial" w:hAnsi="Arial" w:cs="Arial"/>
          <w:sz w:val="24"/>
          <w:szCs w:val="24"/>
          <w:lang w:val="en-GB" w:eastAsia="en-US"/>
        </w:rPr>
        <w:t>feed rates at the reorientation positions</w:t>
      </w:r>
    </w:p>
    <w:p w:rsidR="00357E6D" w:rsidRPr="00357E6D" w:rsidRDefault="00357E6D" w:rsidP="00357E6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357E6D">
        <w:rPr>
          <w:rFonts w:ascii="Arial" w:hAnsi="Arial" w:cs="Arial"/>
          <w:sz w:val="24"/>
          <w:szCs w:val="24"/>
          <w:lang w:val="en-GB" w:eastAsia="en-US"/>
        </w:rPr>
        <w:t>- Variations in the weld width and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lack of fusion by non-constant </w:t>
      </w:r>
      <w:r w:rsidRPr="00357E6D">
        <w:rPr>
          <w:rFonts w:ascii="Arial" w:hAnsi="Arial" w:cs="Arial"/>
          <w:sz w:val="24"/>
          <w:szCs w:val="24"/>
          <w:lang w:val="en-GB" w:eastAsia="en-US"/>
        </w:rPr>
        <w:t xml:space="preserve">processing speeds, </w:t>
      </w:r>
      <w:r>
        <w:rPr>
          <w:rFonts w:ascii="Arial" w:hAnsi="Arial" w:cs="Arial"/>
          <w:sz w:val="24"/>
          <w:szCs w:val="24"/>
          <w:lang w:val="en-GB" w:eastAsia="en-US"/>
        </w:rPr>
        <w:br/>
        <w:t xml:space="preserve">  </w:t>
      </w:r>
      <w:r w:rsidRPr="00357E6D">
        <w:rPr>
          <w:rFonts w:ascii="Arial" w:hAnsi="Arial" w:cs="Arial"/>
          <w:sz w:val="24"/>
          <w:szCs w:val="24"/>
          <w:lang w:val="en-GB" w:eastAsia="en-US"/>
        </w:rPr>
        <w:t>which are caused by frequent reorientations</w:t>
      </w:r>
    </w:p>
    <w:p w:rsidR="00357E6D" w:rsidRDefault="00357E6D" w:rsidP="00357E6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</w:p>
    <w:p w:rsidR="00FB440D" w:rsidRDefault="00357E6D" w:rsidP="00357E6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357E6D">
        <w:rPr>
          <w:rFonts w:ascii="Arial" w:hAnsi="Arial" w:cs="Arial"/>
          <w:sz w:val="24"/>
          <w:szCs w:val="24"/>
          <w:lang w:val="en-GB" w:eastAsia="en-US"/>
        </w:rPr>
        <w:t>For the above reasons a wire feed would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be of great advantage in which </w:t>
      </w:r>
      <w:r w:rsidRPr="00357E6D">
        <w:rPr>
          <w:rFonts w:ascii="Arial" w:hAnsi="Arial" w:cs="Arial"/>
          <w:sz w:val="24"/>
          <w:szCs w:val="24"/>
          <w:lang w:val="en-GB" w:eastAsia="en-US"/>
        </w:rPr>
        <w:t>the wire is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transported</w:t>
      </w:r>
      <w:r w:rsidRPr="00357E6D">
        <w:rPr>
          <w:rFonts w:ascii="Arial" w:hAnsi="Arial" w:cs="Arial"/>
          <w:sz w:val="24"/>
          <w:szCs w:val="24"/>
          <w:lang w:val="en-GB" w:eastAsia="en-US"/>
        </w:rPr>
        <w:t xml:space="preserve"> coaxial</w:t>
      </w:r>
      <w:r>
        <w:rPr>
          <w:rFonts w:ascii="Arial" w:hAnsi="Arial" w:cs="Arial"/>
          <w:sz w:val="24"/>
          <w:szCs w:val="24"/>
          <w:lang w:val="en-GB" w:eastAsia="en-US"/>
        </w:rPr>
        <w:t>ly to the laser beam in</w:t>
      </w:r>
      <w:r w:rsidRPr="00357E6D">
        <w:rPr>
          <w:rFonts w:ascii="Arial" w:hAnsi="Arial" w:cs="Arial"/>
          <w:sz w:val="24"/>
          <w:szCs w:val="24"/>
          <w:lang w:val="en-GB" w:eastAsia="en-US"/>
        </w:rPr>
        <w:t>to the joining zone.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357E6D">
        <w:rPr>
          <w:rFonts w:ascii="Arial" w:hAnsi="Arial" w:cs="Arial"/>
          <w:sz w:val="24"/>
          <w:szCs w:val="24"/>
          <w:lang w:val="en-GB" w:eastAsia="en-US"/>
        </w:rPr>
        <w:t>In combination with a ring shaped laser intensity distribution the brazing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process could be carried out </w:t>
      </w:r>
      <w:r w:rsidRPr="00357E6D">
        <w:rPr>
          <w:rFonts w:ascii="Arial" w:hAnsi="Arial" w:cs="Arial"/>
          <w:sz w:val="24"/>
          <w:szCs w:val="24"/>
          <w:lang w:val="en-GB" w:eastAsia="en-US"/>
        </w:rPr>
        <w:t xml:space="preserve">independent </w:t>
      </w:r>
      <w:r>
        <w:rPr>
          <w:rFonts w:ascii="Arial" w:hAnsi="Arial" w:cs="Arial"/>
          <w:sz w:val="24"/>
          <w:szCs w:val="24"/>
          <w:lang w:val="en-GB" w:eastAsia="en-US"/>
        </w:rPr>
        <w:t xml:space="preserve">of direction </w:t>
      </w:r>
      <w:r w:rsidRPr="00357E6D">
        <w:rPr>
          <w:rFonts w:ascii="Arial" w:hAnsi="Arial" w:cs="Arial"/>
          <w:sz w:val="24"/>
          <w:szCs w:val="24"/>
          <w:lang w:val="en-GB" w:eastAsia="en-US"/>
        </w:rPr>
        <w:t>without reorientation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357E6D">
        <w:rPr>
          <w:rFonts w:ascii="Arial" w:hAnsi="Arial" w:cs="Arial"/>
          <w:sz w:val="24"/>
          <w:szCs w:val="24"/>
          <w:lang w:val="en-GB" w:eastAsia="en-US"/>
        </w:rPr>
        <w:t>of the processing head. With this concept there is no need to keep the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357E6D">
        <w:rPr>
          <w:rFonts w:ascii="Arial" w:hAnsi="Arial" w:cs="Arial"/>
          <w:sz w:val="24"/>
          <w:szCs w:val="24"/>
          <w:lang w:val="en-GB" w:eastAsia="en-US"/>
        </w:rPr>
        <w:t>wire position ahead to the laser beam. By implementing a seam tracking</w:t>
      </w:r>
      <w:r w:rsidR="00FB440D"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357E6D">
        <w:rPr>
          <w:rFonts w:ascii="Arial" w:hAnsi="Arial" w:cs="Arial"/>
          <w:sz w:val="24"/>
          <w:szCs w:val="24"/>
          <w:lang w:val="en-GB" w:eastAsia="en-US"/>
        </w:rPr>
        <w:t>system the seam position is automatically detected in order to keep the</w:t>
      </w:r>
      <w:r w:rsidR="00CB0C0E"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357E6D">
        <w:rPr>
          <w:rFonts w:ascii="Arial" w:hAnsi="Arial" w:cs="Arial"/>
          <w:sz w:val="24"/>
          <w:szCs w:val="24"/>
          <w:lang w:val="en-GB" w:eastAsia="en-US"/>
        </w:rPr>
        <w:t>processing head in the desired position.</w:t>
      </w:r>
      <w:r w:rsidR="00FB440D">
        <w:rPr>
          <w:rFonts w:ascii="Arial" w:hAnsi="Arial" w:cs="Arial"/>
          <w:sz w:val="24"/>
          <w:szCs w:val="24"/>
          <w:lang w:val="en-GB" w:eastAsia="en-US"/>
        </w:rPr>
        <w:t xml:space="preserve"> </w:t>
      </w:r>
    </w:p>
    <w:p w:rsidR="00FB440D" w:rsidRDefault="00FB440D" w:rsidP="00357E6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</w:p>
    <w:p w:rsidR="00AD484C" w:rsidRPr="00AD484C" w:rsidRDefault="00AD484C" w:rsidP="00AD484C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>
        <w:rPr>
          <w:rFonts w:ascii="Arial" w:hAnsi="Arial" w:cs="Arial"/>
          <w:sz w:val="24"/>
          <w:szCs w:val="24"/>
          <w:lang w:val="en-GB" w:eastAsia="en-US"/>
        </w:rPr>
        <w:t>The m</w:t>
      </w:r>
      <w:r w:rsidRPr="00AD484C">
        <w:rPr>
          <w:rFonts w:ascii="Arial" w:hAnsi="Arial" w:cs="Arial"/>
          <w:sz w:val="24"/>
          <w:szCs w:val="24"/>
          <w:lang w:val="en-GB" w:eastAsia="en-US"/>
        </w:rPr>
        <w:t xml:space="preserve">ain task in the realization of a coaxial </w:t>
      </w:r>
      <w:r>
        <w:rPr>
          <w:rFonts w:ascii="Arial" w:hAnsi="Arial" w:cs="Arial"/>
          <w:sz w:val="24"/>
          <w:szCs w:val="24"/>
          <w:lang w:val="en-GB" w:eastAsia="en-US"/>
        </w:rPr>
        <w:t>wire feed unit with ring-shaped intensity distribution was</w:t>
      </w:r>
      <w:r w:rsidRPr="00AD484C">
        <w:rPr>
          <w:rFonts w:ascii="Arial" w:hAnsi="Arial" w:cs="Arial"/>
          <w:sz w:val="24"/>
          <w:szCs w:val="24"/>
          <w:lang w:val="en-GB" w:eastAsia="en-US"/>
        </w:rPr>
        <w:t xml:space="preserve"> the development of the necessary beam-shaping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AD484C">
        <w:rPr>
          <w:rFonts w:ascii="Arial" w:hAnsi="Arial" w:cs="Arial"/>
          <w:sz w:val="24"/>
          <w:szCs w:val="24"/>
          <w:lang w:val="en-GB" w:eastAsia="en-US"/>
        </w:rPr>
        <w:t xml:space="preserve">unit. One of the key features is the use of a multi-kW </w:t>
      </w:r>
      <w:proofErr w:type="spellStart"/>
      <w:r w:rsidRPr="00AD484C">
        <w:rPr>
          <w:rFonts w:ascii="Arial" w:hAnsi="Arial" w:cs="Arial"/>
          <w:sz w:val="24"/>
          <w:szCs w:val="24"/>
          <w:lang w:val="en-GB" w:eastAsia="en-US"/>
        </w:rPr>
        <w:t>fiber</w:t>
      </w:r>
      <w:proofErr w:type="spellEnd"/>
      <w:r w:rsidRPr="00AD484C">
        <w:rPr>
          <w:rFonts w:ascii="Arial" w:hAnsi="Arial" w:cs="Arial"/>
          <w:sz w:val="24"/>
          <w:szCs w:val="24"/>
          <w:lang w:val="en-GB" w:eastAsia="en-US"/>
        </w:rPr>
        <w:t xml:space="preserve"> coupled diode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AD484C">
        <w:rPr>
          <w:rFonts w:ascii="Arial" w:hAnsi="Arial" w:cs="Arial"/>
          <w:sz w:val="24"/>
          <w:szCs w:val="24"/>
          <w:lang w:val="en-GB" w:eastAsia="en-US"/>
        </w:rPr>
        <w:t>laser in order to stick with the beam sources standardly used for laser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AD484C">
        <w:rPr>
          <w:rFonts w:ascii="Arial" w:hAnsi="Arial" w:cs="Arial"/>
          <w:sz w:val="24"/>
          <w:szCs w:val="24"/>
          <w:lang w:val="en-GB" w:eastAsia="en-US"/>
        </w:rPr>
        <w:t>brazing applications</w:t>
      </w:r>
      <w:r w:rsidR="00693CF3">
        <w:rPr>
          <w:rFonts w:ascii="Arial" w:hAnsi="Arial" w:cs="Arial"/>
          <w:sz w:val="24"/>
          <w:szCs w:val="24"/>
          <w:lang w:val="en-GB" w:eastAsia="en-US"/>
        </w:rPr>
        <w:t>, especially in terms of the brilliance of the laser beam</w:t>
      </w:r>
      <w:r w:rsidRPr="00AD484C">
        <w:rPr>
          <w:rFonts w:ascii="Arial" w:hAnsi="Arial" w:cs="Arial"/>
          <w:sz w:val="24"/>
          <w:szCs w:val="24"/>
          <w:lang w:val="en-GB" w:eastAsia="en-US"/>
        </w:rPr>
        <w:t>.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AD484C">
        <w:rPr>
          <w:rFonts w:ascii="Arial" w:hAnsi="Arial" w:cs="Arial"/>
          <w:sz w:val="24"/>
          <w:szCs w:val="24"/>
          <w:lang w:val="en-GB" w:eastAsia="en-US"/>
        </w:rPr>
        <w:t xml:space="preserve">The essential requirements to the processing head </w:t>
      </w:r>
      <w:r w:rsidR="00146C43">
        <w:rPr>
          <w:rFonts w:ascii="Arial" w:hAnsi="Arial" w:cs="Arial"/>
          <w:sz w:val="24"/>
          <w:szCs w:val="24"/>
          <w:lang w:val="en-GB" w:eastAsia="en-US"/>
        </w:rPr>
        <w:t>were</w:t>
      </w:r>
      <w:r w:rsidRPr="00AD484C">
        <w:rPr>
          <w:rFonts w:ascii="Arial" w:hAnsi="Arial" w:cs="Arial"/>
          <w:sz w:val="24"/>
          <w:szCs w:val="24"/>
          <w:lang w:val="en-GB" w:eastAsia="en-US"/>
        </w:rPr>
        <w:t>:</w:t>
      </w:r>
    </w:p>
    <w:p w:rsidR="00AD484C" w:rsidRPr="00AD484C" w:rsidRDefault="00AD484C" w:rsidP="00AD484C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AD484C">
        <w:rPr>
          <w:rFonts w:ascii="Arial" w:hAnsi="Arial" w:cs="Arial"/>
          <w:sz w:val="24"/>
          <w:szCs w:val="24"/>
          <w:lang w:val="en-GB" w:eastAsia="en-US"/>
        </w:rPr>
        <w:t xml:space="preserve">- Design for the usage of a </w:t>
      </w:r>
      <w:proofErr w:type="spellStart"/>
      <w:r w:rsidRPr="00AD484C">
        <w:rPr>
          <w:rFonts w:ascii="Arial" w:hAnsi="Arial" w:cs="Arial"/>
          <w:sz w:val="24"/>
          <w:szCs w:val="24"/>
          <w:lang w:val="en-GB" w:eastAsia="en-US"/>
        </w:rPr>
        <w:t>fiber</w:t>
      </w:r>
      <w:proofErr w:type="spellEnd"/>
      <w:r w:rsidRPr="00AD484C">
        <w:rPr>
          <w:rFonts w:ascii="Arial" w:hAnsi="Arial" w:cs="Arial"/>
          <w:sz w:val="24"/>
          <w:szCs w:val="24"/>
          <w:lang w:val="en-GB" w:eastAsia="en-US"/>
        </w:rPr>
        <w:t>-co</w:t>
      </w:r>
      <w:r>
        <w:rPr>
          <w:rFonts w:ascii="Arial" w:hAnsi="Arial" w:cs="Arial"/>
          <w:sz w:val="24"/>
          <w:szCs w:val="24"/>
          <w:lang w:val="en-GB" w:eastAsia="en-US"/>
        </w:rPr>
        <w:t xml:space="preserve">upled diode laser system with a </w:t>
      </w:r>
      <w:r w:rsidRPr="00AD484C">
        <w:rPr>
          <w:rFonts w:ascii="Arial" w:hAnsi="Arial" w:cs="Arial"/>
          <w:sz w:val="24"/>
          <w:szCs w:val="24"/>
          <w:lang w:val="en-GB" w:eastAsia="en-US"/>
        </w:rPr>
        <w:t xml:space="preserve">core diameter of the </w:t>
      </w:r>
      <w:r>
        <w:rPr>
          <w:rFonts w:ascii="Arial" w:hAnsi="Arial" w:cs="Arial"/>
          <w:sz w:val="24"/>
          <w:szCs w:val="24"/>
          <w:lang w:val="en-GB" w:eastAsia="en-US"/>
        </w:rPr>
        <w:br/>
        <w:t xml:space="preserve">  </w:t>
      </w:r>
      <w:proofErr w:type="spellStart"/>
      <w:r w:rsidR="00105E9C">
        <w:rPr>
          <w:rFonts w:ascii="Arial" w:hAnsi="Arial" w:cs="Arial"/>
          <w:sz w:val="24"/>
          <w:szCs w:val="24"/>
          <w:lang w:val="en-GB" w:eastAsia="en-US"/>
        </w:rPr>
        <w:t>fiber</w:t>
      </w:r>
      <w:proofErr w:type="spellEnd"/>
      <w:r w:rsidR="00105E9C">
        <w:rPr>
          <w:rFonts w:ascii="Arial" w:hAnsi="Arial" w:cs="Arial"/>
          <w:sz w:val="24"/>
          <w:szCs w:val="24"/>
          <w:lang w:val="en-GB" w:eastAsia="en-US"/>
        </w:rPr>
        <w:t xml:space="preserve"> from 0.6 to 1.5 mm, </w:t>
      </w:r>
      <w:r w:rsidRPr="00AD484C">
        <w:rPr>
          <w:rFonts w:ascii="Arial" w:hAnsi="Arial" w:cs="Arial"/>
          <w:sz w:val="24"/>
          <w:szCs w:val="24"/>
          <w:lang w:val="en-GB" w:eastAsia="en-US"/>
        </w:rPr>
        <w:t>laser power up to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AD484C">
        <w:rPr>
          <w:rFonts w:ascii="Arial" w:hAnsi="Arial" w:cs="Arial"/>
          <w:sz w:val="24"/>
          <w:szCs w:val="24"/>
          <w:lang w:val="en-GB" w:eastAsia="en-US"/>
        </w:rPr>
        <w:t>4 kW</w:t>
      </w:r>
      <w:r w:rsidR="00105E9C">
        <w:rPr>
          <w:rFonts w:ascii="Arial" w:hAnsi="Arial" w:cs="Arial"/>
          <w:sz w:val="24"/>
          <w:szCs w:val="24"/>
          <w:lang w:val="en-GB" w:eastAsia="en-US"/>
        </w:rPr>
        <w:t xml:space="preserve"> and a NA of just 0.22</w:t>
      </w:r>
    </w:p>
    <w:p w:rsidR="00AD484C" w:rsidRPr="00AD484C" w:rsidRDefault="00AD484C" w:rsidP="00AD484C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AD484C">
        <w:rPr>
          <w:rFonts w:ascii="Arial" w:hAnsi="Arial" w:cs="Arial"/>
          <w:sz w:val="24"/>
          <w:szCs w:val="24"/>
          <w:lang w:val="en-GB" w:eastAsia="en-US"/>
        </w:rPr>
        <w:t>- Working distance (distance between t</w:t>
      </w:r>
      <w:r>
        <w:rPr>
          <w:rFonts w:ascii="Arial" w:hAnsi="Arial" w:cs="Arial"/>
          <w:sz w:val="24"/>
          <w:szCs w:val="24"/>
          <w:lang w:val="en-GB" w:eastAsia="en-US"/>
        </w:rPr>
        <w:t xml:space="preserve">he last optical element and the </w:t>
      </w:r>
      <w:proofErr w:type="spellStart"/>
      <w:r w:rsidRPr="00AD484C">
        <w:rPr>
          <w:rFonts w:ascii="Arial" w:hAnsi="Arial" w:cs="Arial"/>
          <w:sz w:val="24"/>
          <w:szCs w:val="24"/>
          <w:lang w:val="en-GB" w:eastAsia="en-US"/>
        </w:rPr>
        <w:t>workpiece</w:t>
      </w:r>
      <w:proofErr w:type="spellEnd"/>
      <w:r w:rsidRPr="00AD484C">
        <w:rPr>
          <w:rFonts w:ascii="Arial" w:hAnsi="Arial" w:cs="Arial"/>
          <w:sz w:val="24"/>
          <w:szCs w:val="24"/>
          <w:lang w:val="en-GB" w:eastAsia="en-US"/>
        </w:rPr>
        <w:t>)</w:t>
      </w:r>
      <w:r>
        <w:rPr>
          <w:rFonts w:ascii="Arial" w:hAnsi="Arial" w:cs="Arial"/>
          <w:sz w:val="24"/>
          <w:szCs w:val="24"/>
          <w:lang w:val="en-GB" w:eastAsia="en-US"/>
        </w:rPr>
        <w:br/>
        <w:t xml:space="preserve">  </w:t>
      </w:r>
      <w:r w:rsidRPr="00AD484C">
        <w:rPr>
          <w:rFonts w:ascii="Arial" w:hAnsi="Arial" w:cs="Arial"/>
          <w:sz w:val="24"/>
          <w:szCs w:val="24"/>
          <w:lang w:val="en-GB" w:eastAsia="en-US"/>
        </w:rPr>
        <w:t xml:space="preserve"> &gt; 100 mm</w:t>
      </w:r>
    </w:p>
    <w:p w:rsidR="00AD484C" w:rsidRPr="00AD484C" w:rsidRDefault="00AD484C" w:rsidP="00AD484C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AD484C">
        <w:rPr>
          <w:rFonts w:ascii="Arial" w:hAnsi="Arial" w:cs="Arial"/>
          <w:sz w:val="24"/>
          <w:szCs w:val="24"/>
          <w:lang w:val="en-GB" w:eastAsia="en-US"/>
        </w:rPr>
        <w:t>- Interfaces for the integration of a contactless optical seam tracking</w:t>
      </w:r>
      <w:r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Pr="00AD484C">
        <w:rPr>
          <w:rFonts w:ascii="Arial" w:hAnsi="Arial" w:cs="Arial"/>
          <w:sz w:val="24"/>
          <w:szCs w:val="24"/>
          <w:lang w:val="en-GB" w:eastAsia="en-US"/>
        </w:rPr>
        <w:t xml:space="preserve">and quality </w:t>
      </w:r>
      <w:r>
        <w:rPr>
          <w:rFonts w:ascii="Arial" w:hAnsi="Arial" w:cs="Arial"/>
          <w:sz w:val="24"/>
          <w:szCs w:val="24"/>
          <w:lang w:val="en-GB" w:eastAsia="en-US"/>
        </w:rPr>
        <w:br/>
        <w:t xml:space="preserve">  </w:t>
      </w:r>
      <w:r w:rsidRPr="00AD484C">
        <w:rPr>
          <w:rFonts w:ascii="Arial" w:hAnsi="Arial" w:cs="Arial"/>
          <w:sz w:val="24"/>
          <w:szCs w:val="24"/>
          <w:lang w:val="en-GB" w:eastAsia="en-US"/>
        </w:rPr>
        <w:t>assurance unit</w:t>
      </w:r>
    </w:p>
    <w:p w:rsidR="00AD484C" w:rsidRDefault="00AD484C" w:rsidP="00AD484C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AD484C">
        <w:rPr>
          <w:rFonts w:ascii="Arial" w:hAnsi="Arial" w:cs="Arial"/>
          <w:sz w:val="24"/>
          <w:szCs w:val="24"/>
          <w:lang w:val="en-GB" w:eastAsia="en-US"/>
        </w:rPr>
        <w:t>- Efficiency of the optics (transmittanc</w:t>
      </w:r>
      <w:r>
        <w:rPr>
          <w:rFonts w:ascii="Arial" w:hAnsi="Arial" w:cs="Arial"/>
          <w:sz w:val="24"/>
          <w:szCs w:val="24"/>
          <w:lang w:val="en-GB" w:eastAsia="en-US"/>
        </w:rPr>
        <w:t xml:space="preserve">e through the optical system) &gt; </w:t>
      </w:r>
      <w:r w:rsidRPr="00AD484C">
        <w:rPr>
          <w:rFonts w:ascii="Arial" w:hAnsi="Arial" w:cs="Arial"/>
          <w:sz w:val="24"/>
          <w:szCs w:val="24"/>
          <w:lang w:val="en-GB" w:eastAsia="en-US"/>
        </w:rPr>
        <w:t>90%</w:t>
      </w:r>
    </w:p>
    <w:p w:rsidR="00AD484C" w:rsidRDefault="00AD484C" w:rsidP="00AD484C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</w:p>
    <w:p w:rsidR="00C15287" w:rsidRDefault="00C15287" w:rsidP="002050CB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  <w:r w:rsidRPr="00C15287">
        <w:rPr>
          <w:rFonts w:ascii="Arial" w:hAnsi="Arial" w:cs="Arial"/>
          <w:sz w:val="24"/>
          <w:szCs w:val="24"/>
          <w:lang w:val="en-GB" w:eastAsia="en-US"/>
        </w:rPr>
        <w:t>All the features – propagation of the processing laser beam, propagation of the illumination, observation of the processing zone with a camera - are real</w:t>
      </w:r>
      <w:r>
        <w:rPr>
          <w:rFonts w:ascii="Arial" w:hAnsi="Arial" w:cs="Arial"/>
          <w:sz w:val="24"/>
          <w:szCs w:val="24"/>
          <w:lang w:val="en-GB" w:eastAsia="en-US"/>
        </w:rPr>
        <w:t>ized in one optical layout. D</w:t>
      </w:r>
      <w:r w:rsidRPr="00C15287">
        <w:rPr>
          <w:rFonts w:ascii="Arial" w:hAnsi="Arial" w:cs="Arial"/>
          <w:sz w:val="24"/>
          <w:szCs w:val="24"/>
          <w:lang w:val="en-GB" w:eastAsia="en-US"/>
        </w:rPr>
        <w:t>ue to the optical concept there is no shadowing of the beam paths.</w:t>
      </w:r>
    </w:p>
    <w:p w:rsidR="00C15287" w:rsidRDefault="00C15287" w:rsidP="002050CB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r>
        <w:rPr>
          <w:rFonts w:ascii="Arial" w:hAnsi="Arial" w:cs="Arial"/>
          <w:sz w:val="24"/>
          <w:szCs w:val="24"/>
          <w:lang w:val="en-GB" w:eastAsia="en-US"/>
        </w:rPr>
        <w:t>Thus t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 xml:space="preserve">he coaxial wire support </w:t>
      </w:r>
      <w:r w:rsidR="00146C43">
        <w:rPr>
          <w:rFonts w:ascii="Arial" w:hAnsi="Arial" w:cs="Arial"/>
          <w:sz w:val="24"/>
          <w:szCs w:val="24"/>
          <w:lang w:val="en-GB" w:eastAsia="en-US"/>
        </w:rPr>
        <w:t xml:space="preserve">of the new laser brazing head 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>enables direction independent processing, high</w:t>
      </w:r>
      <w:r w:rsidR="00AD484C"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>stability of the process due to constant processing speed, less demanding</w:t>
      </w:r>
      <w:r w:rsidR="00AD484C">
        <w:rPr>
          <w:rFonts w:ascii="Arial" w:hAnsi="Arial" w:cs="Arial"/>
          <w:sz w:val="24"/>
          <w:szCs w:val="24"/>
          <w:lang w:val="en-GB" w:eastAsia="en-US"/>
        </w:rPr>
        <w:t xml:space="preserve"> 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>programming of the robot path and processing of small seam radii.</w:t>
      </w:r>
      <w:r w:rsidR="002050CB">
        <w:rPr>
          <w:rFonts w:ascii="Arial" w:hAnsi="Arial" w:cs="Arial"/>
          <w:sz w:val="25"/>
          <w:szCs w:val="25"/>
          <w:lang w:val="en-GB"/>
        </w:rPr>
        <w:t xml:space="preserve"> </w:t>
      </w:r>
    </w:p>
    <w:p w:rsidR="006253EA" w:rsidRPr="00C15287" w:rsidRDefault="002050CB" w:rsidP="00357E6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5"/>
          <w:szCs w:val="25"/>
          <w:lang w:val="en-GB"/>
        </w:rPr>
        <w:t>This leads to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a </w:t>
      </w:r>
      <w:r w:rsidRPr="002050CB">
        <w:rPr>
          <w:rFonts w:ascii="Arial" w:hAnsi="Arial" w:cs="Arial"/>
          <w:sz w:val="24"/>
          <w:szCs w:val="24"/>
          <w:lang w:val="en-US" w:eastAsia="en-US"/>
        </w:rPr>
        <w:t>speed</w:t>
      </w:r>
      <w:r>
        <w:rPr>
          <w:rFonts w:ascii="Arial" w:hAnsi="Arial" w:cs="Arial"/>
          <w:sz w:val="24"/>
          <w:szCs w:val="24"/>
          <w:lang w:val="en-US" w:eastAsia="en-US"/>
        </w:rPr>
        <w:t>ing</w:t>
      </w:r>
      <w:r w:rsidRPr="002050CB">
        <w:rPr>
          <w:rFonts w:ascii="Arial" w:hAnsi="Arial" w:cs="Arial"/>
          <w:sz w:val="24"/>
          <w:szCs w:val="24"/>
          <w:lang w:val="en-US" w:eastAsia="en-US"/>
        </w:rPr>
        <w:t xml:space="preserve"> up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of the process and the start-</w:t>
      </w:r>
      <w:r w:rsidRPr="002050CB">
        <w:rPr>
          <w:rFonts w:ascii="Arial" w:hAnsi="Arial" w:cs="Arial"/>
          <w:sz w:val="24"/>
          <w:szCs w:val="24"/>
          <w:lang w:val="en-US" w:eastAsia="en-US"/>
        </w:rPr>
        <w:t>up time</w:t>
      </w:r>
      <w:r>
        <w:rPr>
          <w:rFonts w:ascii="Arial" w:hAnsi="Arial" w:cs="Arial"/>
          <w:sz w:val="24"/>
          <w:szCs w:val="24"/>
          <w:lang w:val="en-US" w:eastAsia="en-US"/>
        </w:rPr>
        <w:t>,</w:t>
      </w:r>
      <w:r w:rsidRPr="002050C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hAnsi="Arial" w:cs="Arial"/>
          <w:sz w:val="24"/>
          <w:szCs w:val="24"/>
          <w:lang w:val="en-US" w:eastAsia="en-US"/>
        </w:rPr>
        <w:t>less scraps and new work piece designs. Also the use of less expensive robots with reduced dynamics can contribute to a</w:t>
      </w:r>
      <w:r w:rsidRPr="002050CB">
        <w:rPr>
          <w:rFonts w:ascii="Arial" w:hAnsi="Arial" w:cs="Arial"/>
          <w:sz w:val="24"/>
          <w:szCs w:val="24"/>
          <w:lang w:val="en-US" w:eastAsia="en-US"/>
        </w:rPr>
        <w:t xml:space="preserve"> reduction of the overall system costs</w:t>
      </w:r>
      <w:r>
        <w:rPr>
          <w:rFonts w:ascii="Arial" w:hAnsi="Arial" w:cs="Arial"/>
          <w:sz w:val="24"/>
          <w:szCs w:val="24"/>
          <w:lang w:val="en-US" w:eastAsia="en-US"/>
        </w:rPr>
        <w:t>.</w:t>
      </w:r>
      <w:r w:rsidR="00C15287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 xml:space="preserve">With this </w:t>
      </w:r>
      <w:r w:rsidR="00146C43">
        <w:rPr>
          <w:rFonts w:ascii="Arial" w:hAnsi="Arial" w:cs="Arial"/>
          <w:sz w:val="24"/>
          <w:szCs w:val="24"/>
          <w:lang w:val="en-GB" w:eastAsia="en-US"/>
        </w:rPr>
        <w:t xml:space="preserve">new 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>brazing head the first time a fu</w:t>
      </w:r>
      <w:r w:rsidR="00AD484C">
        <w:rPr>
          <w:rFonts w:ascii="Arial" w:hAnsi="Arial" w:cs="Arial"/>
          <w:sz w:val="24"/>
          <w:szCs w:val="24"/>
          <w:lang w:val="en-GB" w:eastAsia="en-US"/>
        </w:rPr>
        <w:t xml:space="preserve">lly 3D processing of complex 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>structures is possible</w:t>
      </w:r>
      <w:r w:rsidR="00AD484C">
        <w:rPr>
          <w:rFonts w:ascii="Arial" w:hAnsi="Arial" w:cs="Arial"/>
          <w:sz w:val="24"/>
          <w:szCs w:val="24"/>
          <w:lang w:val="en-GB" w:eastAsia="en-US"/>
        </w:rPr>
        <w:t>. Potential customers from</w:t>
      </w:r>
      <w:r w:rsidR="00357E6D" w:rsidRPr="00357E6D">
        <w:rPr>
          <w:rFonts w:ascii="Arial" w:hAnsi="Arial" w:cs="Arial"/>
          <w:sz w:val="24"/>
          <w:szCs w:val="24"/>
          <w:lang w:val="en-GB" w:eastAsia="en-US"/>
        </w:rPr>
        <w:t xml:space="preserve"> the automotive sector</w:t>
      </w:r>
      <w:r w:rsidR="00AD484C">
        <w:rPr>
          <w:rFonts w:ascii="Arial" w:hAnsi="Arial" w:cs="Arial"/>
          <w:sz w:val="24"/>
          <w:szCs w:val="24"/>
          <w:lang w:val="en-GB" w:eastAsia="en-US"/>
        </w:rPr>
        <w:t xml:space="preserve"> have tested the system and committed themselves to apply the new technology</w:t>
      </w:r>
      <w:r w:rsidR="003C792C">
        <w:rPr>
          <w:rFonts w:ascii="Arial" w:hAnsi="Arial" w:cs="Arial"/>
          <w:sz w:val="24"/>
          <w:szCs w:val="24"/>
          <w:lang w:val="en-GB" w:eastAsia="en-US"/>
        </w:rPr>
        <w:t>.</w:t>
      </w:r>
      <w:r w:rsidR="003C792C">
        <w:rPr>
          <w:rFonts w:ascii="Arial" w:hAnsi="Arial" w:cs="Arial"/>
          <w:sz w:val="24"/>
          <w:szCs w:val="24"/>
          <w:lang w:val="en-GB" w:eastAsia="en-US"/>
        </w:rPr>
        <w:br/>
      </w:r>
      <w:r w:rsidR="003C792C">
        <w:rPr>
          <w:rFonts w:ascii="Arial" w:hAnsi="Arial" w:cs="Arial"/>
          <w:sz w:val="24"/>
          <w:szCs w:val="24"/>
          <w:lang w:val="en-GB" w:eastAsia="en-US"/>
        </w:rPr>
        <w:br/>
      </w:r>
      <w:r w:rsidR="003C792C">
        <w:rPr>
          <w:rFonts w:ascii="Arial" w:hAnsi="Arial" w:cs="Arial"/>
          <w:sz w:val="24"/>
          <w:szCs w:val="24"/>
          <w:lang w:val="en-GB" w:eastAsia="en-US"/>
        </w:rPr>
        <w:br/>
      </w:r>
      <w:r w:rsidR="003C792C">
        <w:rPr>
          <w:rFonts w:ascii="Arial" w:hAnsi="Arial" w:cs="Arial"/>
          <w:sz w:val="24"/>
          <w:szCs w:val="24"/>
          <w:lang w:val="en-GB" w:eastAsia="en-US"/>
        </w:rPr>
        <w:lastRenderedPageBreak/>
        <w:br/>
      </w:r>
      <w:r w:rsidR="00105E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76500" cy="370522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EA" w:rsidRPr="0077159E" w:rsidRDefault="006253EA" w:rsidP="00475DE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 w:eastAsia="en-US"/>
        </w:rPr>
      </w:pPr>
    </w:p>
    <w:p w:rsidR="00095145" w:rsidRPr="00576D5F" w:rsidRDefault="00F51E3D" w:rsidP="001364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t>Figure 1:</w:t>
      </w:r>
      <w:r w:rsidR="006253EA" w:rsidRPr="00576D5F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1364BA" w:rsidRPr="001364BA">
        <w:rPr>
          <w:rFonts w:ascii="Arial" w:hAnsi="Arial" w:cs="Arial"/>
          <w:sz w:val="24"/>
          <w:szCs w:val="24"/>
          <w:lang w:val="en-US" w:eastAsia="en-US"/>
        </w:rPr>
        <w:t>3D Capable Co-axial Laser</w:t>
      </w:r>
      <w:r w:rsidR="001364BA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1364BA" w:rsidRPr="001364BA">
        <w:rPr>
          <w:rFonts w:ascii="Arial" w:hAnsi="Arial" w:cs="Arial"/>
          <w:sz w:val="24"/>
          <w:szCs w:val="24"/>
          <w:lang w:val="en-US" w:eastAsia="en-US"/>
        </w:rPr>
        <w:t>Brazing Head with Integrated</w:t>
      </w:r>
      <w:r w:rsidR="001364BA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1364BA" w:rsidRPr="001364BA">
        <w:rPr>
          <w:rFonts w:ascii="Arial" w:hAnsi="Arial" w:cs="Arial"/>
          <w:sz w:val="24"/>
          <w:szCs w:val="24"/>
          <w:lang w:val="en-US" w:eastAsia="en-US"/>
        </w:rPr>
        <w:t>Seam-tracking</w:t>
      </w:r>
      <w:r w:rsidR="00834B18">
        <w:rPr>
          <w:rFonts w:ascii="Arial" w:hAnsi="Arial" w:cs="Arial"/>
          <w:sz w:val="24"/>
          <w:szCs w:val="24"/>
          <w:lang w:val="en-US" w:eastAsia="en-US"/>
        </w:rPr>
        <w:t xml:space="preserve">    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          </w:t>
      </w:r>
      <w:r w:rsidR="000B36F0" w:rsidRPr="00576D5F">
        <w:rPr>
          <w:rFonts w:ascii="Arial" w:hAnsi="Arial" w:cs="Arial"/>
          <w:sz w:val="24"/>
          <w:szCs w:val="24"/>
          <w:lang w:val="en-US" w:eastAsia="en-US"/>
        </w:rPr>
        <w:t xml:space="preserve">(Photo: </w:t>
      </w:r>
      <w:proofErr w:type="spellStart"/>
      <w:r w:rsidR="00CB0C0E">
        <w:rPr>
          <w:rFonts w:ascii="Arial" w:hAnsi="Arial" w:cs="Arial"/>
          <w:sz w:val="24"/>
          <w:szCs w:val="24"/>
          <w:lang w:val="en-US" w:eastAsia="en-US"/>
        </w:rPr>
        <w:t>Fraunhofer</w:t>
      </w:r>
      <w:proofErr w:type="spellEnd"/>
      <w:r w:rsidR="00CB0C0E">
        <w:rPr>
          <w:rFonts w:ascii="Arial" w:hAnsi="Arial" w:cs="Arial"/>
          <w:sz w:val="24"/>
          <w:szCs w:val="24"/>
          <w:lang w:val="en-US" w:eastAsia="en-US"/>
        </w:rPr>
        <w:t xml:space="preserve"> ILT, Aachen)</w:t>
      </w:r>
      <w:r w:rsidR="00F531BA" w:rsidRPr="00576D5F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:rsidR="001D313D" w:rsidRDefault="001D313D" w:rsidP="00741A9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</w:p>
    <w:p w:rsidR="00F51E3D" w:rsidRPr="00741A9B" w:rsidRDefault="00F51E3D" w:rsidP="00741A9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 w:eastAsia="en-US"/>
        </w:rPr>
      </w:pPr>
    </w:p>
    <w:p w:rsidR="006253EA" w:rsidRPr="00834B18" w:rsidRDefault="00105E9C">
      <w:pPr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12828" cy="21050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28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9AB" w:rsidRPr="00F51E3D" w:rsidRDefault="00F51E3D">
      <w:pPr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 w:eastAsia="en-US"/>
        </w:rPr>
        <w:br/>
        <w:t>Figure 2:</w:t>
      </w:r>
      <w:r w:rsidR="006253EA" w:rsidRPr="00576D5F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="001364BA" w:rsidRPr="001364BA">
        <w:rPr>
          <w:rFonts w:ascii="Arial" w:hAnsi="Arial" w:cs="Arial"/>
          <w:sz w:val="24"/>
          <w:szCs w:val="24"/>
          <w:lang w:val="en-US" w:eastAsia="en-US"/>
        </w:rPr>
        <w:t>Illumination of the processing area for the optical seam tracking system</w:t>
      </w:r>
      <w:r>
        <w:rPr>
          <w:rFonts w:ascii="Arial" w:hAnsi="Arial" w:cs="Arial"/>
          <w:sz w:val="24"/>
          <w:szCs w:val="24"/>
          <w:lang w:val="en-US" w:eastAsia="en-US"/>
        </w:rPr>
        <w:t xml:space="preserve">               </w:t>
      </w:r>
      <w:r w:rsidR="00834B18">
        <w:rPr>
          <w:rFonts w:ascii="Arial" w:hAnsi="Arial" w:cs="Arial"/>
          <w:sz w:val="24"/>
          <w:szCs w:val="24"/>
          <w:lang w:val="en-US" w:eastAsia="en-US"/>
        </w:rPr>
        <w:t xml:space="preserve">(Photo: </w:t>
      </w:r>
      <w:proofErr w:type="spellStart"/>
      <w:r w:rsidR="00CB0C0E">
        <w:rPr>
          <w:rFonts w:ascii="Arial" w:hAnsi="Arial" w:cs="Arial"/>
          <w:sz w:val="24"/>
          <w:szCs w:val="24"/>
          <w:lang w:val="en-US" w:eastAsia="en-US"/>
        </w:rPr>
        <w:t>Precitec</w:t>
      </w:r>
      <w:proofErr w:type="spellEnd"/>
      <w:r w:rsidR="00CB0C0E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CB0C0E">
        <w:rPr>
          <w:rFonts w:ascii="Arial" w:hAnsi="Arial" w:cs="Arial"/>
          <w:sz w:val="24"/>
          <w:szCs w:val="24"/>
          <w:lang w:val="en-US" w:eastAsia="en-US"/>
        </w:rPr>
        <w:t>Optronik</w:t>
      </w:r>
      <w:proofErr w:type="spellEnd"/>
      <w:r w:rsidR="00CB0C0E">
        <w:rPr>
          <w:rFonts w:ascii="Arial" w:hAnsi="Arial" w:cs="Arial"/>
          <w:sz w:val="24"/>
          <w:szCs w:val="24"/>
          <w:lang w:val="en-US" w:eastAsia="en-US"/>
        </w:rPr>
        <w:t xml:space="preserve"> GmbH, </w:t>
      </w:r>
      <w:proofErr w:type="spellStart"/>
      <w:r w:rsidR="00CB0C0E">
        <w:rPr>
          <w:rFonts w:ascii="Arial" w:hAnsi="Arial" w:cs="Arial"/>
          <w:sz w:val="24"/>
          <w:szCs w:val="24"/>
          <w:lang w:val="en-US" w:eastAsia="en-US"/>
        </w:rPr>
        <w:t>Rodgau</w:t>
      </w:r>
      <w:proofErr w:type="spellEnd"/>
      <w:r w:rsidR="00CB0C0E">
        <w:rPr>
          <w:rFonts w:ascii="Arial" w:hAnsi="Arial" w:cs="Arial"/>
          <w:sz w:val="24"/>
          <w:szCs w:val="24"/>
          <w:lang w:val="en-US" w:eastAsia="en-US"/>
        </w:rPr>
        <w:t>)</w:t>
      </w:r>
    </w:p>
    <w:sectPr w:rsidR="005609AB" w:rsidRPr="00F51E3D" w:rsidSect="00226E7B">
      <w:pgSz w:w="11906" w:h="16838"/>
      <w:pgMar w:top="1417" w:right="991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5F6"/>
    <w:multiLevelType w:val="hybridMultilevel"/>
    <w:tmpl w:val="9D9CECE0"/>
    <w:lvl w:ilvl="0" w:tplc="6BF8A2F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53341A6"/>
    <w:multiLevelType w:val="hybridMultilevel"/>
    <w:tmpl w:val="84E007CE"/>
    <w:lvl w:ilvl="0" w:tplc="9CFABEF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FF6A29"/>
    <w:multiLevelType w:val="hybridMultilevel"/>
    <w:tmpl w:val="D8A835F0"/>
    <w:lvl w:ilvl="0" w:tplc="EC309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747812"/>
    <w:multiLevelType w:val="hybridMultilevel"/>
    <w:tmpl w:val="6B8C56C2"/>
    <w:lvl w:ilvl="0" w:tplc="CDB4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11622"/>
    <w:multiLevelType w:val="hybridMultilevel"/>
    <w:tmpl w:val="533E03F8"/>
    <w:lvl w:ilvl="0" w:tplc="FAF88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537F8"/>
    <w:multiLevelType w:val="hybridMultilevel"/>
    <w:tmpl w:val="E5989CF4"/>
    <w:lvl w:ilvl="0" w:tplc="390C09E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42475"/>
    <w:rsid w:val="00023DA4"/>
    <w:rsid w:val="00026546"/>
    <w:rsid w:val="00052D4A"/>
    <w:rsid w:val="00072289"/>
    <w:rsid w:val="00084CA6"/>
    <w:rsid w:val="00095145"/>
    <w:rsid w:val="000B36F0"/>
    <w:rsid w:val="000C2966"/>
    <w:rsid w:val="00105E9C"/>
    <w:rsid w:val="001364BA"/>
    <w:rsid w:val="00137F53"/>
    <w:rsid w:val="00146C43"/>
    <w:rsid w:val="00180321"/>
    <w:rsid w:val="00182951"/>
    <w:rsid w:val="00191452"/>
    <w:rsid w:val="00196480"/>
    <w:rsid w:val="001D313D"/>
    <w:rsid w:val="001D7DD5"/>
    <w:rsid w:val="001E1D18"/>
    <w:rsid w:val="001F52FB"/>
    <w:rsid w:val="002050CB"/>
    <w:rsid w:val="002234F4"/>
    <w:rsid w:val="00226E7B"/>
    <w:rsid w:val="00236B48"/>
    <w:rsid w:val="00262348"/>
    <w:rsid w:val="0026586E"/>
    <w:rsid w:val="00295387"/>
    <w:rsid w:val="002D6677"/>
    <w:rsid w:val="002E3F25"/>
    <w:rsid w:val="002F61AA"/>
    <w:rsid w:val="002F6D2E"/>
    <w:rsid w:val="003146D7"/>
    <w:rsid w:val="00343AA5"/>
    <w:rsid w:val="00346211"/>
    <w:rsid w:val="00357E6D"/>
    <w:rsid w:val="00380040"/>
    <w:rsid w:val="003A237E"/>
    <w:rsid w:val="003A796B"/>
    <w:rsid w:val="003B0B5D"/>
    <w:rsid w:val="003C792C"/>
    <w:rsid w:val="00403140"/>
    <w:rsid w:val="00412CD2"/>
    <w:rsid w:val="00424094"/>
    <w:rsid w:val="004416D7"/>
    <w:rsid w:val="00457B50"/>
    <w:rsid w:val="00475C2D"/>
    <w:rsid w:val="00475DEE"/>
    <w:rsid w:val="00483EA2"/>
    <w:rsid w:val="004C435F"/>
    <w:rsid w:val="004C5753"/>
    <w:rsid w:val="004E7DB4"/>
    <w:rsid w:val="004F77D2"/>
    <w:rsid w:val="005046EC"/>
    <w:rsid w:val="00504CFC"/>
    <w:rsid w:val="005237A2"/>
    <w:rsid w:val="00536607"/>
    <w:rsid w:val="0055297E"/>
    <w:rsid w:val="005609AB"/>
    <w:rsid w:val="00576D5F"/>
    <w:rsid w:val="00585106"/>
    <w:rsid w:val="00593D62"/>
    <w:rsid w:val="005A3E1D"/>
    <w:rsid w:val="005F6804"/>
    <w:rsid w:val="006253EA"/>
    <w:rsid w:val="00636AD5"/>
    <w:rsid w:val="00671A90"/>
    <w:rsid w:val="00685F96"/>
    <w:rsid w:val="00693CF3"/>
    <w:rsid w:val="00702EE7"/>
    <w:rsid w:val="007373ED"/>
    <w:rsid w:val="00741A5E"/>
    <w:rsid w:val="00741A9B"/>
    <w:rsid w:val="00767DC4"/>
    <w:rsid w:val="0077159E"/>
    <w:rsid w:val="0079224D"/>
    <w:rsid w:val="00796D31"/>
    <w:rsid w:val="007A492D"/>
    <w:rsid w:val="007B6D07"/>
    <w:rsid w:val="00811154"/>
    <w:rsid w:val="00821A23"/>
    <w:rsid w:val="00834B18"/>
    <w:rsid w:val="00836340"/>
    <w:rsid w:val="00841C4F"/>
    <w:rsid w:val="00845115"/>
    <w:rsid w:val="00867989"/>
    <w:rsid w:val="0087552D"/>
    <w:rsid w:val="008C5717"/>
    <w:rsid w:val="008C71B3"/>
    <w:rsid w:val="008C7994"/>
    <w:rsid w:val="008D168C"/>
    <w:rsid w:val="008D33BD"/>
    <w:rsid w:val="008E37C7"/>
    <w:rsid w:val="008E3A05"/>
    <w:rsid w:val="00905941"/>
    <w:rsid w:val="00915872"/>
    <w:rsid w:val="00925D59"/>
    <w:rsid w:val="00925D89"/>
    <w:rsid w:val="0093551B"/>
    <w:rsid w:val="00967419"/>
    <w:rsid w:val="009E03FF"/>
    <w:rsid w:val="00A30821"/>
    <w:rsid w:val="00A45BB3"/>
    <w:rsid w:val="00A50CE8"/>
    <w:rsid w:val="00A631A2"/>
    <w:rsid w:val="00A776EE"/>
    <w:rsid w:val="00AD484C"/>
    <w:rsid w:val="00AE789B"/>
    <w:rsid w:val="00AF51FE"/>
    <w:rsid w:val="00B07CE5"/>
    <w:rsid w:val="00B12EA6"/>
    <w:rsid w:val="00B154AC"/>
    <w:rsid w:val="00B22262"/>
    <w:rsid w:val="00B2374F"/>
    <w:rsid w:val="00B23FBC"/>
    <w:rsid w:val="00B35FBB"/>
    <w:rsid w:val="00B3638E"/>
    <w:rsid w:val="00B425D2"/>
    <w:rsid w:val="00B52DBC"/>
    <w:rsid w:val="00B96682"/>
    <w:rsid w:val="00BA3BF5"/>
    <w:rsid w:val="00BB090B"/>
    <w:rsid w:val="00BD121A"/>
    <w:rsid w:val="00BF6919"/>
    <w:rsid w:val="00C15287"/>
    <w:rsid w:val="00C16E46"/>
    <w:rsid w:val="00C2425D"/>
    <w:rsid w:val="00C42475"/>
    <w:rsid w:val="00C97837"/>
    <w:rsid w:val="00CB0C0E"/>
    <w:rsid w:val="00CB6316"/>
    <w:rsid w:val="00CE18F5"/>
    <w:rsid w:val="00CE5C0E"/>
    <w:rsid w:val="00CF7AFF"/>
    <w:rsid w:val="00D11836"/>
    <w:rsid w:val="00D2222A"/>
    <w:rsid w:val="00D55D4C"/>
    <w:rsid w:val="00D6325C"/>
    <w:rsid w:val="00DD6F89"/>
    <w:rsid w:val="00DE60FF"/>
    <w:rsid w:val="00DF7D69"/>
    <w:rsid w:val="00E237A0"/>
    <w:rsid w:val="00E45690"/>
    <w:rsid w:val="00E61EDA"/>
    <w:rsid w:val="00E74350"/>
    <w:rsid w:val="00E77122"/>
    <w:rsid w:val="00E91E17"/>
    <w:rsid w:val="00E9485A"/>
    <w:rsid w:val="00EA162F"/>
    <w:rsid w:val="00EA610D"/>
    <w:rsid w:val="00EB072F"/>
    <w:rsid w:val="00F001CC"/>
    <w:rsid w:val="00F15610"/>
    <w:rsid w:val="00F170D4"/>
    <w:rsid w:val="00F25F9A"/>
    <w:rsid w:val="00F30F07"/>
    <w:rsid w:val="00F51E3D"/>
    <w:rsid w:val="00F52CF0"/>
    <w:rsid w:val="00F531BA"/>
    <w:rsid w:val="00F67E2E"/>
    <w:rsid w:val="00F805BD"/>
    <w:rsid w:val="00F94483"/>
    <w:rsid w:val="00FA3F0D"/>
    <w:rsid w:val="00FB440D"/>
    <w:rsid w:val="00FB7B01"/>
    <w:rsid w:val="00FD079E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rsid w:val="003A796B"/>
    <w:rPr>
      <w:rFonts w:ascii="Courier New" w:eastAsia="Times New Roman" w:hAnsi="Courier New" w:cs="Courier New"/>
      <w:sz w:val="20"/>
      <w:szCs w:val="20"/>
    </w:rPr>
  </w:style>
  <w:style w:type="paragraph" w:styleId="HTMLVorformatiert">
    <w:name w:val="HTML Preformatted"/>
    <w:basedOn w:val="Standard"/>
    <w:rsid w:val="00D2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styleId="Textkrper2">
    <w:name w:val="Body Text 2"/>
    <w:basedOn w:val="Standard"/>
    <w:rsid w:val="00B425D2"/>
    <w:pPr>
      <w:autoSpaceDE w:val="0"/>
      <w:autoSpaceDN w:val="0"/>
      <w:adjustRightInd w:val="0"/>
      <w:textAlignment w:val="center"/>
    </w:pPr>
    <w:rPr>
      <w:rFonts w:ascii="Arial" w:hAnsi="Arial"/>
      <w:spacing w:val="1"/>
      <w:sz w:val="18"/>
      <w:lang w:val="en-GB" w:eastAsia="ko-KR"/>
    </w:rPr>
  </w:style>
  <w:style w:type="paragraph" w:customStyle="1" w:styleId="FlietextEnglisch">
    <w:name w:val="Fließtext Englisch"/>
    <w:basedOn w:val="Standard"/>
    <w:rsid w:val="000C2966"/>
    <w:pPr>
      <w:autoSpaceDE w:val="0"/>
      <w:autoSpaceDN w:val="0"/>
      <w:adjustRightInd w:val="0"/>
      <w:spacing w:line="300" w:lineRule="atLeast"/>
      <w:textAlignment w:val="center"/>
    </w:pPr>
    <w:rPr>
      <w:rFonts w:ascii="Tahoma" w:eastAsia="SimSun" w:hAnsi="Tahoma"/>
      <w:color w:val="808080"/>
      <w:spacing w:val="1"/>
      <w:sz w:val="16"/>
      <w:lang w:eastAsia="zh-CN"/>
    </w:rPr>
  </w:style>
  <w:style w:type="character" w:customStyle="1" w:styleId="FlietextEnglisch1">
    <w:name w:val="Fließtext Englisch1"/>
    <w:rsid w:val="000C2966"/>
    <w:rPr>
      <w:rFonts w:ascii="Tahoma" w:hAnsi="Tahoma" w:cs="Tahoma"/>
      <w:color w:val="565656"/>
      <w:spacing w:val="1"/>
      <w:sz w:val="16"/>
      <w:szCs w:val="16"/>
    </w:rPr>
  </w:style>
  <w:style w:type="paragraph" w:styleId="Sprechblasentext">
    <w:name w:val="Balloon Text"/>
    <w:basedOn w:val="Standard"/>
    <w:link w:val="SprechblasentextZchn"/>
    <w:rsid w:val="00A45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Proceedings of the International Laser Technology Congress AKL´12</vt:lpstr>
    </vt:vector>
  </TitlesOfParts>
  <Company>Arbeitskreis Lasertechnik e.V.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International Laser Technology Congress AKL´12</dc:title>
  <dc:subject>Finalists of the Innovation Award Laser Technology 2012</dc:subject>
  <dc:creator>Axel Bauer / Arbeitskreis Lasertechnik AKL e.V.</dc:creator>
  <cp:lastModifiedBy>Axel Bauer</cp:lastModifiedBy>
  <cp:revision>9</cp:revision>
  <cp:lastPrinted>2008-04-04T10:14:00Z</cp:lastPrinted>
  <dcterms:created xsi:type="dcterms:W3CDTF">2012-03-30T15:16:00Z</dcterms:created>
  <dcterms:modified xsi:type="dcterms:W3CDTF">2012-04-19T08:30:00Z</dcterms:modified>
</cp:coreProperties>
</file>